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C680" w14:textId="77777777"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4D23FECE" w14:textId="77777777"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14:paraId="78F30AA9" w14:textId="77777777"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«Техсервис-Долгое»</w:t>
      </w:r>
    </w:p>
    <w:p w14:paraId="1EECEFD4" w14:textId="77777777"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Местонахождение – 223736, Минская обл., Солигорский р-н, а/</w:t>
      </w:r>
      <w:proofErr w:type="spellStart"/>
      <w:r>
        <w:rPr>
          <w:sz w:val="28"/>
          <w:szCs w:val="28"/>
        </w:rPr>
        <w:t>г.Долгое</w:t>
      </w:r>
      <w:proofErr w:type="spellEnd"/>
    </w:p>
    <w:p w14:paraId="02B96A5E" w14:textId="77777777" w:rsidR="00D775FE" w:rsidRDefault="00D775FE" w:rsidP="00D775FE">
      <w:pPr>
        <w:spacing w:line="360" w:lineRule="auto"/>
        <w:jc w:val="center"/>
        <w:rPr>
          <w:sz w:val="28"/>
          <w:szCs w:val="28"/>
        </w:rPr>
      </w:pPr>
    </w:p>
    <w:p w14:paraId="1E323D2A" w14:textId="77777777" w:rsidR="00D775FE" w:rsidRDefault="00D775FE" w:rsidP="00D775FE">
      <w:pPr>
        <w:spacing w:line="360" w:lineRule="auto"/>
        <w:jc w:val="center"/>
        <w:rPr>
          <w:sz w:val="28"/>
          <w:szCs w:val="28"/>
        </w:rPr>
      </w:pPr>
    </w:p>
    <w:p w14:paraId="086143C3" w14:textId="77777777"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 дивидендов по акциям за 202</w:t>
      </w:r>
      <w:r w:rsidR="00333ED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16714F9B" w14:textId="77777777"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4600"/>
      </w:tblGrid>
      <w:tr w:rsidR="00D775FE" w14:paraId="27A13570" w14:textId="77777777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B6E4" w14:textId="77777777"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 общим собранием  акционеров решения, в соответствии с которым осуществляется выплата дивидендов по акциям.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0A8B" w14:textId="77777777" w:rsidR="00D775FE" w:rsidRDefault="00D775FE" w:rsidP="00DF23E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23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333ED3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 w:rsidR="00333ED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D775FE" w14:paraId="41F484A3" w14:textId="77777777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D357" w14:textId="77777777"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Дивиденды, начисленные на одну простую(обыкновенную) акцию.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9FA7" w14:textId="77777777" w:rsidR="00D775FE" w:rsidRDefault="002D0E70" w:rsidP="00333E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0,</w:t>
            </w:r>
            <w:r w:rsidR="00333ED3">
              <w:rPr>
                <w:sz w:val="28"/>
                <w:szCs w:val="28"/>
                <w:lang w:val="be-BY"/>
              </w:rPr>
              <w:t>988256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="00D775FE">
              <w:rPr>
                <w:sz w:val="28"/>
                <w:szCs w:val="28"/>
              </w:rPr>
              <w:t xml:space="preserve"> белорусских рублей.</w:t>
            </w:r>
          </w:p>
        </w:tc>
      </w:tr>
      <w:tr w:rsidR="00D775FE" w14:paraId="4D06E999" w14:textId="77777777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392E" w14:textId="77777777"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выплаты дивидендов.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7CFE" w14:textId="77777777" w:rsidR="00D775FE" w:rsidRPr="008E43D1" w:rsidRDefault="00D775FE" w:rsidP="008E43D1">
            <w:pPr>
              <w:spacing w:line="276" w:lineRule="auto"/>
              <w:rPr>
                <w:b/>
                <w:sz w:val="28"/>
                <w:szCs w:val="28"/>
              </w:rPr>
            </w:pPr>
            <w:r w:rsidRPr="008E43D1">
              <w:rPr>
                <w:b/>
                <w:sz w:val="28"/>
                <w:szCs w:val="28"/>
              </w:rPr>
              <w:t>С 1</w:t>
            </w:r>
            <w:r w:rsidR="003F343D" w:rsidRPr="008E43D1">
              <w:rPr>
                <w:b/>
                <w:sz w:val="28"/>
                <w:szCs w:val="28"/>
              </w:rPr>
              <w:t>3</w:t>
            </w:r>
            <w:r w:rsidRPr="008E43D1">
              <w:rPr>
                <w:b/>
                <w:sz w:val="28"/>
                <w:szCs w:val="28"/>
              </w:rPr>
              <w:t xml:space="preserve"> </w:t>
            </w:r>
            <w:r w:rsidR="00333ED3" w:rsidRPr="008E43D1">
              <w:rPr>
                <w:b/>
                <w:sz w:val="28"/>
                <w:szCs w:val="28"/>
              </w:rPr>
              <w:t>марта</w:t>
            </w:r>
            <w:r w:rsidRPr="008E43D1">
              <w:rPr>
                <w:b/>
                <w:sz w:val="28"/>
                <w:szCs w:val="28"/>
              </w:rPr>
              <w:t xml:space="preserve"> 202</w:t>
            </w:r>
            <w:r w:rsidR="00333ED3" w:rsidRPr="008E43D1">
              <w:rPr>
                <w:b/>
                <w:sz w:val="28"/>
                <w:szCs w:val="28"/>
              </w:rPr>
              <w:t>6</w:t>
            </w:r>
            <w:r w:rsidRPr="008E43D1">
              <w:rPr>
                <w:b/>
                <w:sz w:val="28"/>
                <w:szCs w:val="28"/>
              </w:rPr>
              <w:t xml:space="preserve">  по 1</w:t>
            </w:r>
            <w:r w:rsidR="003F343D" w:rsidRPr="008E43D1">
              <w:rPr>
                <w:b/>
                <w:sz w:val="28"/>
                <w:szCs w:val="28"/>
              </w:rPr>
              <w:t>3</w:t>
            </w:r>
            <w:r w:rsidRPr="008E43D1">
              <w:rPr>
                <w:b/>
                <w:sz w:val="28"/>
                <w:szCs w:val="28"/>
              </w:rPr>
              <w:t xml:space="preserve"> </w:t>
            </w:r>
            <w:r w:rsidR="008E43D1">
              <w:rPr>
                <w:b/>
                <w:sz w:val="28"/>
                <w:szCs w:val="28"/>
              </w:rPr>
              <w:t>мая</w:t>
            </w:r>
            <w:r w:rsidRPr="008E43D1">
              <w:rPr>
                <w:b/>
                <w:sz w:val="28"/>
                <w:szCs w:val="28"/>
              </w:rPr>
              <w:t xml:space="preserve"> 202</w:t>
            </w:r>
            <w:r w:rsidR="00333ED3" w:rsidRPr="008E43D1">
              <w:rPr>
                <w:b/>
                <w:sz w:val="28"/>
                <w:szCs w:val="28"/>
              </w:rPr>
              <w:t>6</w:t>
            </w:r>
            <w:r w:rsidRPr="008E43D1">
              <w:rPr>
                <w:b/>
                <w:sz w:val="28"/>
                <w:szCs w:val="28"/>
              </w:rPr>
              <w:t xml:space="preserve"> года.</w:t>
            </w:r>
          </w:p>
        </w:tc>
      </w:tr>
      <w:tr w:rsidR="00D775FE" w14:paraId="56B5604E" w14:textId="77777777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7DCF" w14:textId="77777777"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1EE7" w14:textId="77777777" w:rsidR="00D775FE" w:rsidRDefault="00D775F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Путем перечисление</w:t>
            </w:r>
            <w:proofErr w:type="gramEnd"/>
            <w:r>
              <w:rPr>
                <w:sz w:val="28"/>
                <w:szCs w:val="28"/>
              </w:rPr>
              <w:t xml:space="preserve"> на лицевые и </w:t>
            </w:r>
            <w:proofErr w:type="spellStart"/>
            <w:r>
              <w:rPr>
                <w:sz w:val="28"/>
                <w:szCs w:val="28"/>
              </w:rPr>
              <w:t>картсчета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073C68C1" w14:textId="77777777"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38B747A" w14:textId="77777777"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14:paraId="08004749" w14:textId="77777777"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14:paraId="0DBB82A1" w14:textId="77777777"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14:paraId="6D8F1C6C" w14:textId="77777777"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14:paraId="26425572" w14:textId="77777777"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14:paraId="59D4B3C7" w14:textId="77777777" w:rsidR="00B010B7" w:rsidRDefault="00B010B7"/>
    <w:sectPr w:rsidR="00B010B7" w:rsidSect="00B0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E"/>
    <w:rsid w:val="001C04EE"/>
    <w:rsid w:val="00211ED2"/>
    <w:rsid w:val="002D0E70"/>
    <w:rsid w:val="00333ED3"/>
    <w:rsid w:val="003F343D"/>
    <w:rsid w:val="00480D96"/>
    <w:rsid w:val="004D5ED7"/>
    <w:rsid w:val="004D6743"/>
    <w:rsid w:val="008E43D1"/>
    <w:rsid w:val="00992ED6"/>
    <w:rsid w:val="009D3644"/>
    <w:rsid w:val="00B010B7"/>
    <w:rsid w:val="00D775FE"/>
    <w:rsid w:val="00DD3271"/>
    <w:rsid w:val="00DF23E1"/>
    <w:rsid w:val="00E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DE74"/>
  <w15:docId w15:val="{6881CC88-CB68-4C94-88AF-67F2932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cp:lastPrinted>2025-02-12T12:45:00Z</cp:lastPrinted>
  <dcterms:created xsi:type="dcterms:W3CDTF">2026-03-17T07:35:00Z</dcterms:created>
  <dcterms:modified xsi:type="dcterms:W3CDTF">2026-03-17T07:35:00Z</dcterms:modified>
</cp:coreProperties>
</file>